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A9BD" w14:textId="77777777" w:rsidR="007C1EFC" w:rsidRPr="00FC4950" w:rsidRDefault="007C1EFC" w:rsidP="007C1EFC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FC4950">
        <w:rPr>
          <w:rFonts w:ascii="Arial" w:hAnsi="Arial" w:cs="Arial"/>
          <w:b/>
          <w:i/>
          <w:sz w:val="20"/>
          <w:szCs w:val="20"/>
        </w:rPr>
        <w:t>KLAUZULA INFORMACYJNA</w:t>
      </w:r>
    </w:p>
    <w:p w14:paraId="5FC87E51" w14:textId="77777777" w:rsidR="007C1EFC" w:rsidRPr="008B4824" w:rsidRDefault="007C1EFC" w:rsidP="007C1EFC">
      <w:pPr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29A2CE48" w14:textId="77777777" w:rsidR="007C1EFC" w:rsidRPr="00675785" w:rsidRDefault="007C1EFC" w:rsidP="007C1EFC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675785">
        <w:rPr>
          <w:rFonts w:ascii="Arial" w:hAnsi="Arial" w:cs="Arial"/>
          <w:sz w:val="20"/>
          <w:szCs w:val="20"/>
        </w:rPr>
        <w:t xml:space="preserve">nformujemy, że podane przez Ciebie dane osobowe będą przetwarzane przez spółkę </w:t>
      </w:r>
      <w:r w:rsidRPr="006369AC">
        <w:rPr>
          <w:rFonts w:ascii="Arial" w:hAnsi="Arial" w:cs="Arial"/>
          <w:b/>
          <w:sz w:val="20"/>
          <w:szCs w:val="20"/>
        </w:rPr>
        <w:t xml:space="preserve">Beskid Media Sp. z o.o. z siedzibą w Kętach, </w:t>
      </w:r>
      <w:r w:rsidRPr="006369AC">
        <w:rPr>
          <w:rFonts w:ascii="Arial" w:hAnsi="Arial" w:cs="Arial"/>
          <w:bCs/>
          <w:sz w:val="20"/>
          <w:szCs w:val="20"/>
        </w:rPr>
        <w:t>ul. Kościuszki 115, 32-650 Kęty, wpisana do Rejestru Przedsiębiorców KRS prowadzonego przez Sąd Rejonowy dla Krakowa – Śródmieścia w Krakowie, XII Wydział Gospodarczy KRS pod numerem 0000378167, NIP 5492417339, REGON 121463522, kapitał zakładowy 1.605.000,00 zł</w:t>
      </w:r>
      <w:r w:rsidRPr="006369AC">
        <w:rPr>
          <w:rFonts w:ascii="Arial" w:hAnsi="Arial" w:cs="Arial"/>
          <w:b/>
          <w:sz w:val="20"/>
          <w:szCs w:val="20"/>
        </w:rPr>
        <w:t xml:space="preserve"> </w:t>
      </w:r>
      <w:r w:rsidRPr="00675785">
        <w:rPr>
          <w:rFonts w:ascii="Arial" w:hAnsi="Arial" w:cs="Arial"/>
          <w:sz w:val="20"/>
          <w:szCs w:val="20"/>
        </w:rPr>
        <w:t>(„Administrator</w:t>
      </w:r>
      <w:r>
        <w:rPr>
          <w:rFonts w:ascii="Arial" w:hAnsi="Arial" w:cs="Arial"/>
          <w:sz w:val="20"/>
          <w:szCs w:val="20"/>
        </w:rPr>
        <w:t>”).</w:t>
      </w:r>
    </w:p>
    <w:p w14:paraId="65D0665D" w14:textId="56CBDBDF" w:rsidR="007C1EFC" w:rsidRDefault="007C1EFC" w:rsidP="007C1EFC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CB08F1">
        <w:rPr>
          <w:rFonts w:ascii="Arial" w:hAnsi="Arial" w:cs="Arial"/>
          <w:sz w:val="20"/>
          <w:szCs w:val="20"/>
        </w:rPr>
        <w:t>W sprawach związanych z przetwarzaniem danych osobowych moż</w:t>
      </w:r>
      <w:r>
        <w:rPr>
          <w:rFonts w:ascii="Arial" w:hAnsi="Arial" w:cs="Arial"/>
          <w:sz w:val="20"/>
          <w:szCs w:val="20"/>
        </w:rPr>
        <w:t>na</w:t>
      </w:r>
      <w:r w:rsidRPr="00CB08F1">
        <w:rPr>
          <w:rFonts w:ascii="Arial" w:hAnsi="Arial" w:cs="Arial"/>
          <w:sz w:val="20"/>
          <w:szCs w:val="20"/>
        </w:rPr>
        <w:t xml:space="preserve"> kontaktować się z Administratorem, przesyłając wiadomość </w:t>
      </w:r>
      <w:r>
        <w:rPr>
          <w:rFonts w:ascii="Arial" w:hAnsi="Arial" w:cs="Arial"/>
          <w:sz w:val="20"/>
          <w:szCs w:val="20"/>
        </w:rPr>
        <w:t xml:space="preserve">na adres e-mail: </w:t>
      </w:r>
      <w:hyperlink r:id="rId5" w:history="1">
        <w:r w:rsidRPr="00524058">
          <w:rPr>
            <w:rStyle w:val="Hipercze"/>
            <w:rFonts w:ascii="Arial" w:hAnsi="Arial" w:cs="Arial"/>
            <w:sz w:val="20"/>
            <w:szCs w:val="20"/>
          </w:rPr>
          <w:t>poczta@beskidmedia.pl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CB08F1">
        <w:rPr>
          <w:rFonts w:ascii="Arial" w:hAnsi="Arial" w:cs="Arial"/>
          <w:sz w:val="20"/>
          <w:szCs w:val="20"/>
        </w:rPr>
        <w:t xml:space="preserve">lub na adres </w:t>
      </w:r>
      <w:r>
        <w:rPr>
          <w:rFonts w:ascii="Arial" w:hAnsi="Arial" w:cs="Arial"/>
          <w:sz w:val="20"/>
          <w:szCs w:val="20"/>
        </w:rPr>
        <w:br/>
      </w:r>
      <w:r w:rsidRPr="00CB08F1">
        <w:rPr>
          <w:rFonts w:ascii="Arial" w:hAnsi="Arial" w:cs="Arial"/>
          <w:sz w:val="20"/>
          <w:szCs w:val="20"/>
        </w:rPr>
        <w:t>e-mail wyznaczonego Inspektora ochrony danych osobowych.</w:t>
      </w:r>
    </w:p>
    <w:p w14:paraId="06F3DF32" w14:textId="0C8C4B1A" w:rsidR="007C1EFC" w:rsidRPr="007C1EFC" w:rsidRDefault="007C1EFC" w:rsidP="007C1EF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7546F6">
        <w:rPr>
          <w:rFonts w:ascii="Arial" w:hAnsi="Arial" w:cs="Arial"/>
          <w:sz w:val="20"/>
          <w:szCs w:val="20"/>
        </w:rPr>
        <w:t xml:space="preserve">Podane przez Ciebie dane osobowe są zbierane i przetwarzane w zakresie niezbędnym do </w:t>
      </w:r>
      <w:r w:rsidRPr="007C1EFC">
        <w:rPr>
          <w:rFonts w:ascii="Arial" w:hAnsi="Arial" w:cs="Arial"/>
          <w:iCs/>
          <w:sz w:val="20"/>
          <w:szCs w:val="20"/>
        </w:rPr>
        <w:t>udziału w wakacyjnej grze terenowej</w:t>
      </w:r>
      <w:r w:rsidRPr="007C1EFC">
        <w:rPr>
          <w:rFonts w:ascii="Arial" w:hAnsi="Arial" w:cs="Arial"/>
          <w:iCs/>
          <w:sz w:val="20"/>
          <w:szCs w:val="20"/>
        </w:rPr>
        <w:t xml:space="preserve">. </w:t>
      </w:r>
    </w:p>
    <w:p w14:paraId="54C639BC" w14:textId="77777777" w:rsidR="007C1EFC" w:rsidRPr="007546F6" w:rsidRDefault="007C1EFC" w:rsidP="007C1EF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546F6">
        <w:rPr>
          <w:rFonts w:ascii="Arial" w:hAnsi="Arial" w:cs="Arial"/>
          <w:sz w:val="20"/>
          <w:szCs w:val="20"/>
        </w:rPr>
        <w:t>Dane mogą być wykorzystywane w celu prowadzenia przez Administratora marketingu bezpośredniego w stosunku do swoich usług i produktów, co stanowi prawnie uzasadniony interes Administratora.</w:t>
      </w:r>
      <w:r>
        <w:rPr>
          <w:rFonts w:ascii="Arial" w:hAnsi="Arial" w:cs="Arial"/>
          <w:sz w:val="20"/>
          <w:szCs w:val="20"/>
        </w:rPr>
        <w:t xml:space="preserve"> Masz prawo zgłoszenia sprzeciwu.</w:t>
      </w:r>
    </w:p>
    <w:p w14:paraId="53A1C074" w14:textId="33C2C805" w:rsidR="007C1EFC" w:rsidRPr="007546F6" w:rsidRDefault="007C1EFC" w:rsidP="007C1EF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546F6">
        <w:rPr>
          <w:rFonts w:ascii="Arial" w:hAnsi="Arial" w:cs="Arial"/>
          <w:sz w:val="20"/>
          <w:szCs w:val="20"/>
        </w:rPr>
        <w:t>Przetwarzaniem danych w imieniu Administratora mogą zajmować się podmioty zewnętrzne, w szczególności będą to podmioty świadczące usługi na rzecz Administratora z zakresu obsługi rachunkowo – księgowej, obsługi prawnej Administratora, obsługi informatycznej administrowanych danych</w:t>
      </w:r>
      <w:r>
        <w:rPr>
          <w:rFonts w:ascii="Arial" w:hAnsi="Arial" w:cs="Arial"/>
          <w:sz w:val="20"/>
          <w:szCs w:val="20"/>
        </w:rPr>
        <w:t xml:space="preserve">. </w:t>
      </w:r>
      <w:r w:rsidRPr="007546F6">
        <w:rPr>
          <w:rFonts w:ascii="Arial" w:hAnsi="Arial" w:cs="Arial"/>
          <w:sz w:val="20"/>
          <w:szCs w:val="20"/>
        </w:rPr>
        <w:t>Przetwarzanie danych może odbywać się poza Europejskim Obszarem Gospodarczym (EOG) i w tym zakresie podlega odpowiednim zabezpieczeniom w zakresie ochrony prywatności oraz praw i wolności osoby, której dane dotyczą, zgodnie z obowiązującymi przepisami o ochronie danych osobowych na terenie EOG. Kopia danych lub informacja o miejscu udostępnienia danych może być uzyskana od Administratora.</w:t>
      </w:r>
    </w:p>
    <w:p w14:paraId="7F611633" w14:textId="0205B6FF" w:rsidR="007C1EFC" w:rsidRPr="007546F6" w:rsidRDefault="007C1EFC" w:rsidP="007C1EF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546F6">
        <w:rPr>
          <w:rFonts w:ascii="Arial" w:hAnsi="Arial" w:cs="Arial"/>
          <w:sz w:val="20"/>
          <w:szCs w:val="20"/>
        </w:rPr>
        <w:t>Podane przez Ciebie dane będą przechowywane i przetwarzane przez czas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C1EFC">
        <w:rPr>
          <w:rFonts w:ascii="Arial" w:hAnsi="Arial" w:cs="Arial"/>
          <w:iCs/>
          <w:sz w:val="20"/>
          <w:szCs w:val="20"/>
        </w:rPr>
        <w:t>5 lat</w:t>
      </w:r>
      <w:r w:rsidRPr="007C1EFC">
        <w:rPr>
          <w:rFonts w:ascii="Arial" w:hAnsi="Arial" w:cs="Arial"/>
          <w:iCs/>
          <w:sz w:val="20"/>
          <w:szCs w:val="20"/>
        </w:rPr>
        <w:t>.</w:t>
      </w:r>
    </w:p>
    <w:p w14:paraId="4A9DB097" w14:textId="7F6EB000" w:rsidR="007C1EFC" w:rsidRPr="007546F6" w:rsidRDefault="007C1EFC" w:rsidP="007C1EF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546F6">
        <w:rPr>
          <w:rFonts w:ascii="Arial" w:hAnsi="Arial" w:cs="Arial"/>
          <w:sz w:val="20"/>
          <w:szCs w:val="20"/>
        </w:rPr>
        <w:t>Zbieranie i przetwarzanie Twoich danych osobowych w innym celu niż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C1EFC">
        <w:rPr>
          <w:rFonts w:ascii="Arial" w:hAnsi="Arial" w:cs="Arial"/>
          <w:iCs/>
          <w:sz w:val="20"/>
          <w:szCs w:val="20"/>
        </w:rPr>
        <w:t>wymieniony w punkcie 3</w:t>
      </w:r>
      <w:r w:rsidRPr="007546F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7546F6">
        <w:rPr>
          <w:rFonts w:ascii="Arial" w:hAnsi="Arial" w:cs="Arial"/>
          <w:sz w:val="20"/>
          <w:szCs w:val="20"/>
        </w:rPr>
        <w:t xml:space="preserve">będzie odbywać się wyłącznie po uprzednim wyrażeniu przez Ciebie </w:t>
      </w:r>
      <w:r w:rsidRPr="007C1EFC">
        <w:rPr>
          <w:rFonts w:ascii="Arial" w:hAnsi="Arial" w:cs="Arial"/>
          <w:iCs/>
          <w:sz w:val="20"/>
          <w:szCs w:val="20"/>
        </w:rPr>
        <w:t>dodatkowej</w:t>
      </w:r>
      <w:r w:rsidRPr="007546F6">
        <w:rPr>
          <w:rFonts w:ascii="Arial" w:hAnsi="Arial" w:cs="Arial"/>
          <w:sz w:val="20"/>
          <w:szCs w:val="20"/>
        </w:rPr>
        <w:t xml:space="preserve"> zgody.</w:t>
      </w:r>
      <w:r>
        <w:rPr>
          <w:rFonts w:ascii="Arial" w:hAnsi="Arial" w:cs="Arial"/>
          <w:sz w:val="20"/>
          <w:szCs w:val="20"/>
        </w:rPr>
        <w:t xml:space="preserve"> </w:t>
      </w:r>
      <w:r w:rsidRPr="007546F6">
        <w:rPr>
          <w:rFonts w:ascii="Arial" w:hAnsi="Arial" w:cs="Arial"/>
          <w:sz w:val="20"/>
          <w:szCs w:val="20"/>
        </w:rPr>
        <w:t xml:space="preserve">W takich przypadkach udzielenie zgody jest zawsze dobrowolne, jednak w określonych przypadkach wyrażenie zgody może być niezbędne do świadczenia określonych usług lub usługi a brak jej wyrażenia może prowadzić do braku możliwości świadczenia usługi w zakresie w jakim wiąże się to z przetwarzaniem danych, do których przetwarzania konieczna jest zgoda osoby, której dotyczą dane (np. dane wrażliwe). </w:t>
      </w:r>
    </w:p>
    <w:p w14:paraId="1E8C79AF" w14:textId="77777777" w:rsidR="007C1EFC" w:rsidRPr="007C1EFC" w:rsidRDefault="007C1EFC" w:rsidP="007C1EF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7C1EFC">
        <w:rPr>
          <w:rFonts w:ascii="Arial" w:hAnsi="Arial" w:cs="Arial"/>
          <w:iCs/>
          <w:sz w:val="20"/>
          <w:szCs w:val="20"/>
        </w:rPr>
        <w:t xml:space="preserve">W związku z udzieloną zgodą przysługuje Ci prawo do jej cofnięcia w każdym czasie. Cofnięcie zgody może nastąpić w każdym momencie, jednak pozostaje bez wpływu na zgodność z prawem przetwarzania, którego dokonano na podstawie zgody przed jej cofnięciem. </w:t>
      </w:r>
    </w:p>
    <w:p w14:paraId="0E24E679" w14:textId="77777777" w:rsidR="007C1EFC" w:rsidRPr="007546F6" w:rsidRDefault="007C1EFC" w:rsidP="007C1EF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546F6">
        <w:rPr>
          <w:rFonts w:ascii="Arial" w:hAnsi="Arial" w:cs="Arial"/>
          <w:sz w:val="20"/>
          <w:szCs w:val="20"/>
        </w:rPr>
        <w:t>Przysługuje Ci prawo do:</w:t>
      </w:r>
    </w:p>
    <w:p w14:paraId="38AA76C4" w14:textId="77777777" w:rsidR="007C1EFC" w:rsidRPr="007546F6" w:rsidRDefault="007C1EFC" w:rsidP="007C1EFC">
      <w:pPr>
        <w:ind w:left="567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546F6">
        <w:rPr>
          <w:rFonts w:ascii="Arial" w:hAnsi="Arial" w:cs="Arial"/>
          <w:sz w:val="20"/>
          <w:szCs w:val="20"/>
        </w:rPr>
        <w:t>•</w:t>
      </w:r>
      <w:r w:rsidRPr="007546F6">
        <w:rPr>
          <w:rFonts w:ascii="Arial" w:hAnsi="Arial" w:cs="Arial"/>
          <w:sz w:val="20"/>
          <w:szCs w:val="20"/>
        </w:rPr>
        <w:tab/>
        <w:t>dostępu do swoich danych osobowych,</w:t>
      </w:r>
    </w:p>
    <w:p w14:paraId="7E9B09A0" w14:textId="77777777" w:rsidR="007C1EFC" w:rsidRPr="007546F6" w:rsidRDefault="007C1EFC" w:rsidP="007C1EFC">
      <w:pPr>
        <w:ind w:left="567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546F6">
        <w:rPr>
          <w:rFonts w:ascii="Arial" w:hAnsi="Arial" w:cs="Arial"/>
          <w:sz w:val="20"/>
          <w:szCs w:val="20"/>
        </w:rPr>
        <w:t>•</w:t>
      </w:r>
      <w:r w:rsidRPr="007546F6">
        <w:rPr>
          <w:rFonts w:ascii="Arial" w:hAnsi="Arial" w:cs="Arial"/>
          <w:sz w:val="20"/>
          <w:szCs w:val="20"/>
        </w:rPr>
        <w:tab/>
        <w:t xml:space="preserve">żądania sprostowania, usunięcia lub ograniczenia przetwarzania poprawiania swoich danych, </w:t>
      </w:r>
    </w:p>
    <w:p w14:paraId="1CCD49D2" w14:textId="77777777" w:rsidR="007C1EFC" w:rsidRPr="007546F6" w:rsidRDefault="007C1EFC" w:rsidP="007C1EFC">
      <w:pPr>
        <w:ind w:left="567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546F6">
        <w:rPr>
          <w:rFonts w:ascii="Arial" w:hAnsi="Arial" w:cs="Arial"/>
          <w:sz w:val="20"/>
          <w:szCs w:val="20"/>
        </w:rPr>
        <w:t>•</w:t>
      </w:r>
      <w:r w:rsidRPr="007546F6">
        <w:rPr>
          <w:rFonts w:ascii="Arial" w:hAnsi="Arial" w:cs="Arial"/>
          <w:sz w:val="20"/>
          <w:szCs w:val="20"/>
        </w:rPr>
        <w:tab/>
        <w:t>do wniesienia sprzeciwu wobec przetwarzania danych,</w:t>
      </w:r>
    </w:p>
    <w:p w14:paraId="0A95B929" w14:textId="77777777" w:rsidR="007C1EFC" w:rsidRDefault="007C1EFC" w:rsidP="007C1EFC">
      <w:pPr>
        <w:ind w:left="567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546F6">
        <w:rPr>
          <w:rFonts w:ascii="Arial" w:hAnsi="Arial" w:cs="Arial"/>
          <w:sz w:val="20"/>
          <w:szCs w:val="20"/>
        </w:rPr>
        <w:t>•</w:t>
      </w:r>
      <w:r w:rsidRPr="007546F6">
        <w:rPr>
          <w:rFonts w:ascii="Arial" w:hAnsi="Arial" w:cs="Arial"/>
          <w:sz w:val="20"/>
          <w:szCs w:val="20"/>
        </w:rPr>
        <w:tab/>
        <w:t>wniesienia skargi do właściwego organu nadzorczego w przypadku naruszenia przepisów o ochronie danych osobowych.</w:t>
      </w:r>
    </w:p>
    <w:p w14:paraId="2CED1264" w14:textId="77777777" w:rsidR="007C1EFC" w:rsidRDefault="007C1EFC" w:rsidP="007C1EFC">
      <w:p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W stosunku do Twoich danych nie jest stosowane profilowanie. </w:t>
      </w:r>
    </w:p>
    <w:p w14:paraId="3F86B40B" w14:textId="77777777" w:rsidR="007C1EFC" w:rsidRPr="007546F6" w:rsidRDefault="007C1EFC" w:rsidP="007C1EFC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32F89CB0" w14:textId="77777777" w:rsidR="007C1EFC" w:rsidRPr="007546F6" w:rsidRDefault="007C1EFC" w:rsidP="007C1EFC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69FD0E0" w14:textId="77777777" w:rsidR="007C1EFC" w:rsidRPr="007546F6" w:rsidRDefault="007C1EFC" w:rsidP="007C1EFC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6E55584" w14:textId="0A3449A3" w:rsidR="00A45B99" w:rsidRPr="007C1EFC" w:rsidRDefault="00A45B99" w:rsidP="007C1EFC">
      <w:pPr>
        <w:contextualSpacing/>
        <w:jc w:val="center"/>
        <w:rPr>
          <w:rFonts w:ascii="Arial" w:hAnsi="Arial" w:cs="Arial"/>
          <w:sz w:val="20"/>
          <w:szCs w:val="20"/>
        </w:rPr>
      </w:pPr>
    </w:p>
    <w:sectPr w:rsidR="00A45B99" w:rsidRPr="007C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D4FD1"/>
    <w:multiLevelType w:val="hybridMultilevel"/>
    <w:tmpl w:val="467216EC"/>
    <w:lvl w:ilvl="0" w:tplc="E20444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F0"/>
    <w:rsid w:val="000E6CF0"/>
    <w:rsid w:val="007C1EFC"/>
    <w:rsid w:val="00A4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9791"/>
  <w15:chartTrackingRefBased/>
  <w15:docId w15:val="{C1644F1B-8CD6-45C6-A82B-4A6D3C14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EFC"/>
    <w:pPr>
      <w:spacing w:after="0" w:line="31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1EF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C1EFC"/>
  </w:style>
  <w:style w:type="character" w:styleId="Hipercze">
    <w:name w:val="Hyperlink"/>
    <w:basedOn w:val="Domylnaczcionkaakapitu"/>
    <w:uiPriority w:val="99"/>
    <w:unhideWhenUsed/>
    <w:rsid w:val="007C1E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1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beskidmed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beskidmedia3</dc:creator>
  <cp:keywords/>
  <dc:description/>
  <cp:lastModifiedBy>beskidmedia3</cp:lastModifiedBy>
  <cp:revision>3</cp:revision>
  <dcterms:created xsi:type="dcterms:W3CDTF">2021-07-07T08:14:00Z</dcterms:created>
  <dcterms:modified xsi:type="dcterms:W3CDTF">2021-07-07T08:22:00Z</dcterms:modified>
</cp:coreProperties>
</file>