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15D7" w14:textId="4651178A" w:rsidR="001557CC" w:rsidRDefault="001557CC" w:rsidP="001557CC">
      <w:pPr>
        <w:spacing w:line="240" w:lineRule="atLeast"/>
        <w:jc w:val="right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Cs/>
          <w:i/>
          <w:iCs/>
          <w:sz w:val="22"/>
          <w:szCs w:val="22"/>
        </w:rPr>
        <w:t xml:space="preserve">     Załącznik Nr 1 do Zarządzenia nr 0050</w:t>
      </w:r>
      <w:r w:rsidR="004E2581">
        <w:rPr>
          <w:rFonts w:ascii="Cambria" w:hAnsi="Cambria"/>
          <w:bCs/>
          <w:i/>
          <w:iCs/>
          <w:sz w:val="22"/>
          <w:szCs w:val="22"/>
        </w:rPr>
        <w:t>.1057.</w:t>
      </w:r>
      <w:r>
        <w:rPr>
          <w:rFonts w:ascii="Cambria" w:hAnsi="Cambria"/>
          <w:bCs/>
          <w:i/>
          <w:iCs/>
          <w:sz w:val="22"/>
          <w:szCs w:val="22"/>
        </w:rPr>
        <w:t>2022.SS</w:t>
      </w:r>
    </w:p>
    <w:p w14:paraId="0E67FB99" w14:textId="012EBEA7" w:rsidR="001557CC" w:rsidRPr="001557CC" w:rsidRDefault="001557CC" w:rsidP="001557CC">
      <w:pPr>
        <w:pStyle w:val="Nagwek1"/>
        <w:spacing w:line="240" w:lineRule="atLeast"/>
        <w:ind w:left="3540" w:firstLine="708"/>
        <w:rPr>
          <w:rFonts w:ascii="Cambria" w:hAnsi="Cambria"/>
          <w:b w:val="0"/>
          <w:bCs/>
          <w:i/>
          <w:iCs/>
          <w:sz w:val="22"/>
          <w:szCs w:val="22"/>
        </w:rPr>
      </w:pPr>
      <w:r>
        <w:rPr>
          <w:rFonts w:ascii="Cambria" w:hAnsi="Cambria"/>
          <w:b w:val="0"/>
          <w:bCs/>
          <w:i/>
          <w:iCs/>
          <w:sz w:val="22"/>
          <w:szCs w:val="22"/>
        </w:rPr>
        <w:t xml:space="preserve">Burmistrza Wadowic z dnia </w:t>
      </w:r>
      <w:r w:rsidR="004E2581">
        <w:rPr>
          <w:rFonts w:ascii="Cambria" w:hAnsi="Cambria"/>
          <w:b w:val="0"/>
          <w:bCs/>
          <w:i/>
          <w:iCs/>
          <w:sz w:val="22"/>
          <w:szCs w:val="22"/>
        </w:rPr>
        <w:t>1</w:t>
      </w:r>
      <w:r>
        <w:rPr>
          <w:rFonts w:ascii="Cambria" w:hAnsi="Cambria"/>
          <w:b w:val="0"/>
          <w:bCs/>
          <w:i/>
          <w:iCs/>
          <w:sz w:val="22"/>
          <w:szCs w:val="22"/>
        </w:rPr>
        <w:t xml:space="preserve"> </w:t>
      </w:r>
      <w:r w:rsidR="00882DAC">
        <w:rPr>
          <w:rFonts w:ascii="Cambria" w:hAnsi="Cambria"/>
          <w:b w:val="0"/>
          <w:bCs/>
          <w:i/>
          <w:iCs/>
          <w:sz w:val="22"/>
          <w:szCs w:val="22"/>
        </w:rPr>
        <w:t>września</w:t>
      </w:r>
      <w:r>
        <w:rPr>
          <w:rFonts w:ascii="Cambria" w:hAnsi="Cambria"/>
          <w:b w:val="0"/>
          <w:bCs/>
          <w:i/>
          <w:iCs/>
          <w:sz w:val="22"/>
          <w:szCs w:val="22"/>
        </w:rPr>
        <w:t xml:space="preserve"> 2022 roku</w:t>
      </w:r>
    </w:p>
    <w:p w14:paraId="462BD527" w14:textId="77777777" w:rsidR="001557CC" w:rsidRDefault="001557CC" w:rsidP="001557CC"/>
    <w:p w14:paraId="1A9D1854" w14:textId="77777777" w:rsidR="001557CC" w:rsidRDefault="001557CC" w:rsidP="001557CC"/>
    <w:tbl>
      <w:tblPr>
        <w:tblW w:w="9690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1557CC" w14:paraId="5C74A299" w14:textId="77777777" w:rsidTr="001557CC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1C38" w14:textId="77777777" w:rsidR="001557CC" w:rsidRDefault="001557CC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</w:p>
          <w:p w14:paraId="003651AF" w14:textId="77777777" w:rsidR="001557CC" w:rsidRDefault="001557CC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>Ogłoszenie konkursu ofert</w:t>
            </w:r>
          </w:p>
          <w:p w14:paraId="3EE86909" w14:textId="643F9634" w:rsidR="001557CC" w:rsidRDefault="001557CC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>na realizację zadania z zakresu zdrowia publicznego w 202</w:t>
            </w:r>
            <w:r w:rsidR="0015573D">
              <w:rPr>
                <w:rFonts w:ascii="Arial" w:eastAsia="TTE23B03F8t00" w:hAnsi="Arial" w:cs="Arial"/>
                <w:b/>
                <w:bCs/>
              </w:rPr>
              <w:t>2</w:t>
            </w:r>
            <w:r>
              <w:rPr>
                <w:rFonts w:ascii="Arial" w:eastAsia="TTE23B03F8t00" w:hAnsi="Arial" w:cs="Arial"/>
                <w:b/>
                <w:bCs/>
              </w:rPr>
              <w:t xml:space="preserve"> roku</w:t>
            </w:r>
          </w:p>
          <w:p w14:paraId="75125C87" w14:textId="77777777" w:rsidR="001557CC" w:rsidRDefault="001557CC">
            <w:pPr>
              <w:autoSpaceDE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</w:p>
        </w:tc>
      </w:tr>
      <w:tr w:rsidR="001557CC" w14:paraId="744A8FFF" w14:textId="77777777" w:rsidTr="001557CC"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B5A8" w14:textId="77777777" w:rsidR="001557CC" w:rsidRDefault="001557CC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NAZWA ZADANIA</w:t>
            </w:r>
          </w:p>
          <w:p w14:paraId="5ADB9AFD" w14:textId="77777777" w:rsidR="001557CC" w:rsidRDefault="001557CC">
            <w:pPr>
              <w:pStyle w:val="Zawartotabeli"/>
              <w:snapToGrid w:val="0"/>
              <w:spacing w:line="256" w:lineRule="auto"/>
              <w:ind w:left="7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5D5B527" w14:textId="742C472C" w:rsidR="001557CC" w:rsidRDefault="001557CC">
            <w:pPr>
              <w:autoSpaceDE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 xml:space="preserve">Zorganizowanie i przeprowadzenie </w:t>
            </w:r>
            <w:r w:rsidR="00136E72">
              <w:rPr>
                <w:rFonts w:ascii="Arial" w:eastAsia="TTE23B03F8t00" w:hAnsi="Arial" w:cs="Arial"/>
                <w:b/>
                <w:bCs/>
              </w:rPr>
              <w:t xml:space="preserve">akcji profilaktycznej </w:t>
            </w:r>
            <w:r>
              <w:rPr>
                <w:rFonts w:ascii="Arial" w:eastAsia="TTE23B03F8t00" w:hAnsi="Arial" w:cs="Arial"/>
                <w:b/>
                <w:bCs/>
              </w:rPr>
              <w:t>dla mieszkańców gminy Wadowice</w:t>
            </w:r>
            <w:r w:rsidR="00136E72">
              <w:rPr>
                <w:rFonts w:ascii="Arial" w:eastAsia="TTE23B03F8t00" w:hAnsi="Arial" w:cs="Arial"/>
                <w:b/>
                <w:bCs/>
              </w:rPr>
              <w:t xml:space="preserve"> pod nazwą Zdrowe Wadowice.</w:t>
            </w:r>
          </w:p>
          <w:p w14:paraId="629364EB" w14:textId="77777777" w:rsidR="001557CC" w:rsidRDefault="001557CC">
            <w:pPr>
              <w:pStyle w:val="Zawartotabeli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937DB6" w14:textId="77777777" w:rsidR="001557CC" w:rsidRDefault="001557CC">
            <w:pPr>
              <w:pStyle w:val="Zawartotabeli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7CC" w14:paraId="5637CDBB" w14:textId="77777777" w:rsidTr="001557CC"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832484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PRZEDMIOT KONKURSU</w:t>
            </w:r>
          </w:p>
          <w:p w14:paraId="211CD7F6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6A95C385" w14:textId="77777777" w:rsidR="001557CC" w:rsidRDefault="001557CC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Opis zadania.</w:t>
            </w:r>
          </w:p>
          <w:p w14:paraId="0E7AA647" w14:textId="77777777" w:rsidR="001557CC" w:rsidRDefault="001557CC">
            <w:pPr>
              <w:pStyle w:val="Zawartotabeli"/>
              <w:snapToGrid w:val="0"/>
              <w:spacing w:line="25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1249A6EC" w14:textId="77777777" w:rsidR="001557CC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ind w:left="714" w:hanging="357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organizacja i przeprowadzenie akcji promującej realizację zadania,</w:t>
            </w:r>
          </w:p>
          <w:p w14:paraId="1A13503C" w14:textId="5EE7A87D" w:rsidR="00136E72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ind w:left="714" w:hanging="357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przeprowadzenie wstępnych konsultacji i wykonanie</w:t>
            </w:r>
            <w:r w:rsidR="00136E72">
              <w:rPr>
                <w:rFonts w:ascii="Verdana" w:eastAsia="TTE23E73B8t00" w:hAnsi="Verdana" w:cs="Verdana"/>
                <w:sz w:val="22"/>
                <w:szCs w:val="22"/>
              </w:rPr>
              <w:t xml:space="preserve"> przez lekarzy specjalistów badań:</w:t>
            </w:r>
          </w:p>
          <w:p w14:paraId="63063C7A" w14:textId="007DCC5C" w:rsidR="00136E72" w:rsidRPr="0015573D" w:rsidRDefault="00DA7B66" w:rsidP="00DA7B66">
            <w:pPr>
              <w:pStyle w:val="Zawartotabeli"/>
              <w:spacing w:line="256" w:lineRule="auto"/>
              <w:ind w:left="714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-</w:t>
            </w:r>
            <w:r w:rsidR="0015573D">
              <w:rPr>
                <w:rFonts w:ascii="Tahoma" w:hAnsi="Tahoma"/>
                <w:color w:val="000000"/>
                <w:sz w:val="21"/>
                <w:szCs w:val="21"/>
              </w:rPr>
              <w:t>USG Doppler tętnic szyjnych i kręgowych</w:t>
            </w:r>
          </w:p>
          <w:p w14:paraId="3054CF28" w14:textId="4D0C95DA" w:rsidR="00DA7B66" w:rsidRPr="00882DAC" w:rsidRDefault="00DA7B66" w:rsidP="00DA7B66">
            <w:pPr>
              <w:pStyle w:val="Zawartotabeli"/>
              <w:spacing w:line="256" w:lineRule="auto"/>
              <w:jc w:val="both"/>
              <w:rPr>
                <w:rFonts w:ascii="Tahoma" w:hAnsi="Tahoma"/>
                <w:color w:val="000000"/>
                <w:sz w:val="21"/>
                <w:szCs w:val="21"/>
              </w:rPr>
            </w:pPr>
            <w:r>
              <w:rPr>
                <w:rFonts w:ascii="Tahoma" w:hAnsi="Tahoma"/>
                <w:color w:val="000000"/>
                <w:sz w:val="21"/>
                <w:szCs w:val="21"/>
              </w:rPr>
              <w:t xml:space="preserve">           -</w:t>
            </w:r>
            <w:r w:rsidR="0015573D">
              <w:rPr>
                <w:rFonts w:ascii="Tahoma" w:hAnsi="Tahoma"/>
                <w:color w:val="000000"/>
                <w:sz w:val="21"/>
                <w:szCs w:val="21"/>
              </w:rPr>
              <w:t xml:space="preserve">USG Doppler naczyń żylnych kończyn dolnych </w:t>
            </w:r>
          </w:p>
          <w:p w14:paraId="071830F5" w14:textId="66D82734" w:rsidR="0015573D" w:rsidRDefault="00DA7B66" w:rsidP="00DA7B66">
            <w:pPr>
              <w:pStyle w:val="Zawartotabeli"/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         -b</w:t>
            </w:r>
            <w:r w:rsidR="0015573D">
              <w:rPr>
                <w:rFonts w:ascii="Verdana" w:eastAsia="TTE23E73B8t00" w:hAnsi="Verdana" w:cs="Verdana"/>
                <w:sz w:val="22"/>
                <w:szCs w:val="22"/>
              </w:rPr>
              <w:t xml:space="preserve">adanie </w:t>
            </w:r>
            <w:proofErr w:type="spellStart"/>
            <w:r w:rsidR="0015573D">
              <w:rPr>
                <w:rFonts w:ascii="Verdana" w:eastAsia="TTE23E73B8t00" w:hAnsi="Verdana" w:cs="Verdana"/>
                <w:sz w:val="22"/>
                <w:szCs w:val="22"/>
              </w:rPr>
              <w:t>dermatoskopowe</w:t>
            </w:r>
            <w:proofErr w:type="spellEnd"/>
            <w:r w:rsidR="0015573D">
              <w:rPr>
                <w:rFonts w:ascii="Verdana" w:eastAsia="TTE23E73B8t00" w:hAnsi="Verdana" w:cs="Verdana"/>
                <w:sz w:val="22"/>
                <w:szCs w:val="22"/>
              </w:rPr>
              <w:t xml:space="preserve"> zmian skórnych</w:t>
            </w:r>
          </w:p>
          <w:p w14:paraId="2E9556E5" w14:textId="737B2D93" w:rsidR="001557CC" w:rsidRDefault="00DA7B66" w:rsidP="00DA7B66">
            <w:pPr>
              <w:pStyle w:val="Zawartotabeli"/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        </w:t>
            </w:r>
            <w:r w:rsidR="001557CC">
              <w:rPr>
                <w:rFonts w:ascii="Verdana" w:eastAsia="TTE23E73B8t00" w:hAnsi="Verdana" w:cs="Verdana"/>
                <w:sz w:val="22"/>
                <w:szCs w:val="22"/>
              </w:rPr>
              <w:t>wraz z opisem i interpretacją uzyskanych wyników,</w:t>
            </w:r>
          </w:p>
          <w:p w14:paraId="32335AA5" w14:textId="77777777" w:rsidR="001557CC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przygotowanie i przeprowadzenie edukacji zdrowotnej skierowanej do badanych nt. zdrowego stylu życia i redukcji czynników, które mogą przyczyniać się do rozwoju chorób.</w:t>
            </w:r>
          </w:p>
          <w:p w14:paraId="77294268" w14:textId="77777777" w:rsidR="001557CC" w:rsidRDefault="001557CC">
            <w:pPr>
              <w:pStyle w:val="Zawartotabeli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4E58127" w14:textId="77777777" w:rsidR="001557CC" w:rsidRDefault="001557CC">
            <w:pPr>
              <w:pStyle w:val="Zawartotabeli"/>
              <w:spacing w:line="256" w:lineRule="auto"/>
              <w:ind w:left="-57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Oferta musi obejmować wszystkie przedsięwzięcia.</w:t>
            </w:r>
          </w:p>
          <w:p w14:paraId="37F09F41" w14:textId="77777777" w:rsidR="001557CC" w:rsidRDefault="001557CC" w:rsidP="00DA7B66">
            <w:pPr>
              <w:pStyle w:val="Zawartotabeli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51A4D44" w14:textId="77777777" w:rsidR="001557CC" w:rsidRDefault="001557CC">
            <w:pPr>
              <w:pStyle w:val="Zawartotabeli"/>
              <w:numPr>
                <w:ilvl w:val="0"/>
                <w:numId w:val="2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Koszty realizacji zadania.</w:t>
            </w:r>
          </w:p>
          <w:p w14:paraId="7D12FC92" w14:textId="77777777" w:rsidR="001557CC" w:rsidRDefault="001557CC">
            <w:pPr>
              <w:snapToGrid w:val="0"/>
              <w:spacing w:line="256" w:lineRule="auto"/>
              <w:ind w:left="-40" w:right="-10" w:hanging="45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C706932" w14:textId="77777777" w:rsidR="001557CC" w:rsidRDefault="001557CC">
            <w:pPr>
              <w:snapToGrid w:val="0"/>
              <w:spacing w:line="256" w:lineRule="auto"/>
              <w:ind w:left="-40" w:right="-10" w:hanging="45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Wydatki, które będą ponoszone z dotacji muszą być:</w:t>
            </w:r>
          </w:p>
          <w:p w14:paraId="5F807C41" w14:textId="77777777" w:rsidR="001557CC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niezbędne dla realizacji zadania objętego konkursem,</w:t>
            </w:r>
          </w:p>
          <w:p w14:paraId="5F2BA254" w14:textId="77777777" w:rsidR="001557CC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racjonalne i efektywne oraz spełniające wymogi efektywnego zarządzania finansami (relacja nakład/rezultat), </w:t>
            </w:r>
          </w:p>
          <w:p w14:paraId="27FF4CC1" w14:textId="77777777" w:rsidR="001557CC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faktycznie poniesione w okresie realizacji zadania objętego konkursem,</w:t>
            </w:r>
          </w:p>
          <w:p w14:paraId="08305299" w14:textId="77777777" w:rsidR="001557CC" w:rsidRDefault="001557CC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zgodne z kosztorysem realizacji zadania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40DD59D3" w14:textId="77777777" w:rsidR="001557CC" w:rsidRDefault="001557CC">
            <w:p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6CBCDDF" w14:textId="4CE21FBC" w:rsidR="001557CC" w:rsidRDefault="001557CC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Koszty merytoryczne - konsultacje lekarskie wraz z badaniami, opisem </w:t>
            </w:r>
            <w:r>
              <w:rPr>
                <w:rFonts w:ascii="Verdana" w:hAnsi="Verdana" w:cs="Verdana"/>
                <w:sz w:val="22"/>
                <w:szCs w:val="22"/>
              </w:rPr>
              <w:br/>
              <w:t>i interpretacją uzyskanych wyników.</w:t>
            </w:r>
          </w:p>
          <w:p w14:paraId="53A58BCC" w14:textId="77777777" w:rsidR="001557CC" w:rsidRDefault="001557CC">
            <w:p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0F0FC43" w14:textId="77777777" w:rsidR="001557CC" w:rsidRDefault="001557CC">
            <w:pPr>
              <w:numPr>
                <w:ilvl w:val="0"/>
                <w:numId w:val="5"/>
              </w:numPr>
              <w:tabs>
                <w:tab w:val="left" w:pos="720"/>
              </w:tabs>
              <w:spacing w:line="256" w:lineRule="auto"/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 Koszty administracyjne zadania, w tym zakup materiałów biurowych.</w:t>
            </w:r>
          </w:p>
          <w:p w14:paraId="080A4014" w14:textId="77777777" w:rsidR="001557CC" w:rsidRDefault="001557CC">
            <w:pPr>
              <w:numPr>
                <w:ilvl w:val="0"/>
                <w:numId w:val="5"/>
              </w:numPr>
              <w:tabs>
                <w:tab w:val="left" w:pos="720"/>
              </w:tabs>
              <w:spacing w:line="256" w:lineRule="auto"/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C48F96A" w14:textId="77777777" w:rsidR="001557CC" w:rsidRDefault="001557CC">
            <w:pPr>
              <w:numPr>
                <w:ilvl w:val="0"/>
                <w:numId w:val="5"/>
              </w:numPr>
              <w:tabs>
                <w:tab w:val="left" w:pos="720"/>
              </w:tabs>
              <w:spacing w:line="256" w:lineRule="auto"/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 Inne koszty niezbędne do realizacji zadania, w tym:</w:t>
            </w:r>
          </w:p>
          <w:p w14:paraId="6695092F" w14:textId="77777777" w:rsidR="001557CC" w:rsidRDefault="001557CC">
            <w:pPr>
              <w:pStyle w:val="Zawartotabeli"/>
              <w:numPr>
                <w:ilvl w:val="0"/>
                <w:numId w:val="6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koszty promocji, przygotowanie materiałów informacyjnych, promocyjnych i edukacyjnych,</w:t>
            </w:r>
          </w:p>
          <w:p w14:paraId="7E8E3A52" w14:textId="77777777" w:rsidR="001557CC" w:rsidRDefault="001557CC">
            <w:pPr>
              <w:pStyle w:val="Zawartotabeli"/>
              <w:numPr>
                <w:ilvl w:val="0"/>
                <w:numId w:val="6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wydruk materiałów informacyjnych, z podaniem źródła finansowania zadania oraz ich dystrybucja na terenie gminy.</w:t>
            </w:r>
          </w:p>
          <w:p w14:paraId="31604B5C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557CC" w14:paraId="108E6DB6" w14:textId="77777777" w:rsidTr="001557CC"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5973" w14:textId="77777777" w:rsidR="001557CC" w:rsidRDefault="001557CC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 WARUNKI REALIZACJI ZADANIA</w:t>
            </w:r>
          </w:p>
          <w:p w14:paraId="61605470" w14:textId="77777777" w:rsidR="001557CC" w:rsidRDefault="001557CC">
            <w:pPr>
              <w:spacing w:after="120"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94275A" w14:textId="77777777" w:rsidR="001557CC" w:rsidRDefault="001557C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 w:line="256" w:lineRule="auto"/>
              <w:ind w:left="714" w:hanging="357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W konkursie ofert mogą uczestniczyć </w:t>
            </w:r>
            <w:r>
              <w:rPr>
                <w:rFonts w:ascii="Verdana" w:hAnsi="Verdana" w:cs="Arial"/>
                <w:sz w:val="22"/>
                <w:szCs w:val="22"/>
              </w:rPr>
              <w:t>podmioty wymienione w art. 3 ust. 2 ustawy z dnia 11 września 2015 r. o zdrowiu publicznym.</w:t>
            </w:r>
          </w:p>
          <w:p w14:paraId="19B6794B" w14:textId="77777777" w:rsidR="001557CC" w:rsidRDefault="001557CC">
            <w:pPr>
              <w:pStyle w:val="Akapitzlist"/>
              <w:widowControl/>
              <w:suppressAutoHyphens w:val="0"/>
              <w:spacing w:after="120" w:line="256" w:lineRule="auto"/>
              <w:ind w:left="714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</w:p>
          <w:p w14:paraId="085804AC" w14:textId="77777777" w:rsidR="001557CC" w:rsidRDefault="001557C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 w:line="256" w:lineRule="auto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Zadanie musi być wykonane przez kadrę posiadającą odpowiednie kwalifikacje zawodowe konieczne do  jego wykonania.</w:t>
            </w:r>
          </w:p>
          <w:p w14:paraId="33B7E678" w14:textId="77777777" w:rsidR="001557CC" w:rsidRDefault="001557CC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Uczestnikami zadania są mieszkańcy gminy Wadowice.</w:t>
            </w:r>
          </w:p>
          <w:p w14:paraId="311154F9" w14:textId="77777777" w:rsidR="001557CC" w:rsidRDefault="001557CC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Zadanie będzie świadczone dla uczestników nieodpłatnie.</w:t>
            </w:r>
          </w:p>
          <w:p w14:paraId="00F5A3F6" w14:textId="77777777" w:rsidR="001557CC" w:rsidRDefault="001557CC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Dopuszcza się możliwość realizacji zadania przez więcej niż jeden podmiot, </w:t>
            </w:r>
            <w:r>
              <w:rPr>
                <w:rFonts w:ascii="Verdana" w:hAnsi="Verdana" w:cs="Verdana"/>
                <w:sz w:val="22"/>
                <w:szCs w:val="22"/>
              </w:rPr>
              <w:br/>
              <w:t>w przypadku złożenia ofert przez różne podmioty.</w:t>
            </w:r>
          </w:p>
          <w:p w14:paraId="6A9FBD20" w14:textId="77777777" w:rsidR="001557CC" w:rsidRDefault="001557CC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Realizator zadania zobowiązany jest do przetwarzania danych osobowych osób objętych badaniami w zakresie, w jakim jest to potrzebne do realizacji przedmiotu umowy, zgodnie z obowiązującymi w tym zakresie przepisami prawa.</w:t>
            </w:r>
          </w:p>
          <w:p w14:paraId="0D276DA4" w14:textId="77777777" w:rsidR="001557CC" w:rsidRDefault="001557CC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>Promocja zadania powinna:</w:t>
            </w:r>
          </w:p>
          <w:p w14:paraId="3CA5D291" w14:textId="77777777" w:rsidR="001557CC" w:rsidRDefault="001557C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ind w:left="697" w:hanging="357"/>
              <w:jc w:val="both"/>
              <w:textAlignment w:val="top"/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>mieć formy dostosowane do odbiorców w różnym wieku oraz obejmować swoim zasięgiem teren Gminy Wadowice (np. plakaty, ulotki, ogłoszenie w Internecie, mediach społecznościowych),</w:t>
            </w:r>
          </w:p>
          <w:p w14:paraId="408BE209" w14:textId="77777777" w:rsidR="001557CC" w:rsidRDefault="001557C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ind w:left="697" w:hanging="357"/>
              <w:jc w:val="both"/>
              <w:textAlignment w:val="top"/>
              <w:rPr>
                <w:rFonts w:ascii="Verdana" w:eastAsia="Times New Roman" w:hAnsi="Verdana"/>
                <w:bCs/>
                <w:caps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 xml:space="preserve">opracowane materiały promocyjne należy  dostarczyć również do Urzędu Miejskiego w Wadowicach. </w:t>
            </w:r>
          </w:p>
          <w:p w14:paraId="516B598C" w14:textId="77777777" w:rsidR="001557CC" w:rsidRDefault="001557CC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572761" w14:textId="77777777" w:rsidR="001557CC" w:rsidRDefault="001557CC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57CC" w14:paraId="5AB345F0" w14:textId="77777777" w:rsidTr="001557CC">
        <w:trPr>
          <w:trHeight w:val="525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9ECE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 TERMIN REALIZACJI ZADANIA</w:t>
            </w:r>
          </w:p>
          <w:p w14:paraId="62C02DCF" w14:textId="77777777" w:rsidR="001557CC" w:rsidRDefault="001557CC">
            <w:pPr>
              <w:pStyle w:val="Zawartotabeli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AA4A66" w14:textId="56A88561" w:rsidR="001557CC" w:rsidRDefault="001557CC">
            <w:pPr>
              <w:pStyle w:val="Zawartotabeli"/>
              <w:spacing w:line="256" w:lineRule="auto"/>
              <w:ind w:left="-55" w:right="5" w:hanging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645558">
              <w:rPr>
                <w:rFonts w:ascii="Arial" w:hAnsi="Arial" w:cs="Arial"/>
                <w:sz w:val="22"/>
                <w:szCs w:val="22"/>
              </w:rPr>
              <w:t xml:space="preserve">października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64555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r. do listopada 202</w:t>
            </w:r>
            <w:r w:rsidR="0064555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7CF4E99E" w14:textId="77777777" w:rsidR="001557CC" w:rsidRDefault="001557CC">
            <w:pPr>
              <w:pStyle w:val="Zawartotabeli"/>
              <w:spacing w:line="256" w:lineRule="auto"/>
              <w:ind w:left="-55" w:right="5" w:hanging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7CC" w14:paraId="75F3E935" w14:textId="77777777" w:rsidTr="001557CC">
        <w:trPr>
          <w:trHeight w:val="525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F104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5. MIEJSCE REALIZACJI ZADANIA</w:t>
            </w:r>
          </w:p>
          <w:p w14:paraId="48C0DE59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A1EE981" w14:textId="77777777" w:rsidR="001557CC" w:rsidRDefault="001557CC">
            <w:pPr>
              <w:pStyle w:val="Zawartotabeli"/>
              <w:spacing w:line="256" w:lineRule="auto"/>
              <w:ind w:left="-55" w:right="5" w:hanging="3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Teren Gminy Wadowice.</w:t>
            </w:r>
          </w:p>
          <w:p w14:paraId="7EF0C649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57CC" w14:paraId="16174837" w14:textId="77777777" w:rsidTr="001557CC"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9EDA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6. ŚRODKI PRZEZNACZONE NA REALIZACJĘ ZADANIA</w:t>
            </w:r>
          </w:p>
          <w:p w14:paraId="1548C9C5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/>
              </w:rPr>
            </w:pPr>
          </w:p>
          <w:p w14:paraId="2471435D" w14:textId="330B4263" w:rsidR="001557CC" w:rsidRDefault="001557CC">
            <w:pPr>
              <w:pStyle w:val="Akapitzlist"/>
              <w:numPr>
                <w:ilvl w:val="1"/>
                <w:numId w:val="7"/>
              </w:num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Wysokość środków przeznaczonych na realizację zadania wynosi </w:t>
            </w:r>
            <w:r w:rsidR="00645558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0 000 zł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2832147D" w14:textId="77777777" w:rsidR="001557CC" w:rsidRDefault="001557CC">
            <w:pPr>
              <w:pStyle w:val="Akapitzlist"/>
              <w:numPr>
                <w:ilvl w:val="1"/>
                <w:numId w:val="7"/>
              </w:num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Nie wymaga się współfinansowania zadania.</w:t>
            </w:r>
          </w:p>
          <w:p w14:paraId="2448C0C0" w14:textId="77777777" w:rsidR="001557CC" w:rsidRDefault="001557CC">
            <w:pPr>
              <w:pStyle w:val="Akapitzlist"/>
              <w:spacing w:line="256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7CC" w14:paraId="4DEEDDCD" w14:textId="77777777" w:rsidTr="001557CC"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3A1DE1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7. BURMISTRZ WADOWIC ZASTRZEGA SOBIE PRAWO DO :</w:t>
            </w:r>
          </w:p>
          <w:p w14:paraId="4E99078C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</w:pPr>
          </w:p>
          <w:p w14:paraId="5FC35249" w14:textId="77777777" w:rsidR="001557CC" w:rsidRDefault="001557CC">
            <w:pPr>
              <w:pStyle w:val="Zawartotabeli"/>
              <w:numPr>
                <w:ilvl w:val="0"/>
                <w:numId w:val="9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Odwołania konkursu ofert przed upływem terminu składania ofert.</w:t>
            </w:r>
          </w:p>
          <w:p w14:paraId="63389ED9" w14:textId="77777777" w:rsidR="001557CC" w:rsidRDefault="001557CC">
            <w:pPr>
              <w:pStyle w:val="Zawartotabeli"/>
              <w:numPr>
                <w:ilvl w:val="0"/>
                <w:numId w:val="9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Przedłużenia terminu składania ofert i terminu rozstrzygnięcia konkursu ofert.</w:t>
            </w:r>
          </w:p>
          <w:p w14:paraId="0E32CCFE" w14:textId="77777777" w:rsidR="001557CC" w:rsidRDefault="001557CC">
            <w:pPr>
              <w:pStyle w:val="Zawartotabeli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7CC" w14:paraId="1AE8F4D0" w14:textId="77777777" w:rsidTr="001557CC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DDC8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8. OCENA OFERT</w:t>
            </w:r>
          </w:p>
          <w:p w14:paraId="5EAC3977" w14:textId="77777777" w:rsidR="001557CC" w:rsidRDefault="001557CC">
            <w:pPr>
              <w:snapToGrid w:val="0"/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0257515" w14:textId="77777777" w:rsidR="001557CC" w:rsidRDefault="001557CC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Złożone oferty podlegają ocenie formalnej i merytorycznej.</w:t>
            </w:r>
          </w:p>
          <w:p w14:paraId="08095ADC" w14:textId="77777777" w:rsidR="001557CC" w:rsidRDefault="001557CC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9EF4E2F" w14:textId="77777777" w:rsidR="001557CC" w:rsidRDefault="001557CC">
            <w:pPr>
              <w:pStyle w:val="Tekstpodstawowy3"/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Kryteria oceny formalnej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oferta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1C975DFB" w14:textId="77777777" w:rsidR="001557CC" w:rsidRDefault="001557CC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została złożona przez uprawniony podmiot,</w:t>
            </w:r>
          </w:p>
          <w:p w14:paraId="75FD3827" w14:textId="77777777" w:rsidR="001557CC" w:rsidRDefault="001557CC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została złożona w terminie określonym w ogłoszeniu (decyduje data wpływu do Urzędu Miejskiego w Wadowicach),</w:t>
            </w:r>
          </w:p>
          <w:p w14:paraId="0E60256F" w14:textId="77777777" w:rsidR="001557CC" w:rsidRDefault="001557CC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złożona została na formularzu stanowiącym załącznik nr 2 do zarządzenia ogłaszającego konkurs,</w:t>
            </w:r>
          </w:p>
          <w:p w14:paraId="1988D125" w14:textId="77777777" w:rsidR="001557CC" w:rsidRDefault="001557CC">
            <w:pPr>
              <w:pStyle w:val="Guidelines2"/>
              <w:widowControl/>
              <w:numPr>
                <w:ilvl w:val="1"/>
                <w:numId w:val="11"/>
              </w:numPr>
              <w:spacing w:before="0" w:after="0" w:line="276" w:lineRule="auto"/>
              <w:ind w:left="697" w:hanging="357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została podpisana przez osoby uprawnione do reprezentowania podmiotu wnioskującego zgodnie z zapisami statutu, Krajowego Rejestru Sądowego, innego właściwego rejestru, ewidencji lub stosownego pełnomocnictwa,</w:t>
            </w:r>
          </w:p>
          <w:p w14:paraId="30CC264C" w14:textId="77777777" w:rsidR="001557CC" w:rsidRDefault="001557CC">
            <w:pPr>
              <w:pStyle w:val="Guidelines2"/>
              <w:widowControl/>
              <w:numPr>
                <w:ilvl w:val="1"/>
                <w:numId w:val="11"/>
              </w:numPr>
              <w:spacing w:before="0" w:after="0" w:line="276" w:lineRule="auto"/>
              <w:ind w:left="697" w:hanging="357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jest kompletna, a zawarte w niej pola są prawidłowo wypełnione,</w:t>
            </w:r>
          </w:p>
          <w:p w14:paraId="22E611BF" w14:textId="77777777" w:rsidR="001557CC" w:rsidRDefault="001557CC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jest zgodna z tematyką, na którą została złożona i zasadami określonymi w niniejszym konkursie.</w:t>
            </w:r>
          </w:p>
          <w:p w14:paraId="6F438195" w14:textId="77777777" w:rsidR="001557CC" w:rsidRDefault="001557CC">
            <w:pPr>
              <w:pStyle w:val="Tekstpodstawowy3"/>
              <w:spacing w:after="0" w:line="276" w:lineRule="auto"/>
              <w:ind w:left="340"/>
              <w:jc w:val="both"/>
              <w:rPr>
                <w:rStyle w:val="Pogrubienie"/>
              </w:rPr>
            </w:pPr>
            <w:r>
              <w:rPr>
                <w:rStyle w:val="Pogrubienie"/>
                <w:rFonts w:ascii="Verdana" w:hAnsi="Verdana" w:cs="Arial"/>
                <w:sz w:val="22"/>
                <w:szCs w:val="22"/>
              </w:rPr>
              <w:t>TYLKO OFERTA, KTÓRA SPEŁNIA WSZYSTKIE WYMOGI FORMALNE, PODLEGA OCENIE MERYTORYCZNEJ.</w:t>
            </w:r>
          </w:p>
          <w:p w14:paraId="0BCF2FFC" w14:textId="77777777" w:rsidR="001557CC" w:rsidRDefault="001557CC">
            <w:pPr>
              <w:pStyle w:val="Tekstpodstawowy3"/>
              <w:spacing w:after="0" w:line="276" w:lineRule="auto"/>
              <w:jc w:val="both"/>
              <w:rPr>
                <w:rStyle w:val="Pogrubienie"/>
                <w:rFonts w:ascii="Verdana" w:hAnsi="Verdana" w:cs="Arial"/>
                <w:b w:val="0"/>
                <w:bCs w:val="0"/>
                <w:sz w:val="22"/>
                <w:szCs w:val="22"/>
              </w:rPr>
            </w:pPr>
          </w:p>
          <w:p w14:paraId="26709DF5" w14:textId="77777777" w:rsidR="001557CC" w:rsidRDefault="001557C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57" w:hanging="357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Kryteria oceny merytorycznej:</w:t>
            </w:r>
          </w:p>
          <w:p w14:paraId="49687773" w14:textId="77777777" w:rsidR="001557CC" w:rsidRDefault="001557CC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smallCaps w:val="0"/>
                <w:sz w:val="22"/>
                <w:szCs w:val="22"/>
                <w:lang w:val="pl-PL" w:eastAsia="en-US"/>
              </w:rPr>
              <w:t>możliwość realizacji zadania publicznego przez oferenta,</w:t>
            </w:r>
          </w:p>
          <w:p w14:paraId="47BB6080" w14:textId="77777777" w:rsidR="001557CC" w:rsidRDefault="001557CC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kalkulacja kosztów realizacji zadania (minimalizowanie kosztów i maksymalna efektywność ich wykorzystania),</w:t>
            </w:r>
          </w:p>
          <w:p w14:paraId="7A71F3A6" w14:textId="77777777" w:rsidR="001557CC" w:rsidRDefault="001557CC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 xml:space="preserve">proponowana jakość wykonania zadania, w tym kwalifikacje osób, przy udziale których zadanie będzie realizowane, </w:t>
            </w:r>
          </w:p>
          <w:p w14:paraId="009D2FC1" w14:textId="77777777" w:rsidR="001557CC" w:rsidRDefault="001557CC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wkład rzeczowy oferenta przewidziany do realizacji zadania, w szczególności dysponowanie odpowiednim lokalem i sprzętem,</w:t>
            </w:r>
          </w:p>
          <w:p w14:paraId="293DA9C0" w14:textId="77777777" w:rsidR="001557CC" w:rsidRDefault="001557CC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 xml:space="preserve">dodatkowe badania, konsultacje, działania edukacyjno-profilaktyczne, </w:t>
            </w:r>
          </w:p>
          <w:p w14:paraId="3DA5EBCA" w14:textId="77777777" w:rsidR="001557CC" w:rsidRDefault="001557CC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 xml:space="preserve">dotychczasowa współpraca z samorządem (rzetelność, terminowość oraz sposób rozliczania środków), referencje i posiadane doświadczenie w realizacji tego typu zadań/przedsięwzięć. </w:t>
            </w:r>
          </w:p>
          <w:p w14:paraId="21537CD6" w14:textId="77777777" w:rsidR="001557CC" w:rsidRDefault="001557CC">
            <w:pPr>
              <w:snapToGrid w:val="0"/>
              <w:spacing w:line="256" w:lineRule="auto"/>
              <w:jc w:val="both"/>
              <w:rPr>
                <w:rFonts w:ascii="Verdana" w:hAnsi="Verdana"/>
              </w:rPr>
            </w:pPr>
          </w:p>
        </w:tc>
      </w:tr>
      <w:tr w:rsidR="001557CC" w14:paraId="0A6CB206" w14:textId="77777777" w:rsidTr="001557CC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048595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9. MIEJSCE  I TERMIN SKŁADANIA OFERT</w:t>
            </w:r>
          </w:p>
          <w:p w14:paraId="2685A3E9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  <w:p w14:paraId="6FEDE201" w14:textId="5F988AFF" w:rsidR="001557CC" w:rsidRDefault="001557C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textAlignment w:val="top"/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Oferty należy składać na wzorze oferty, stanowiącym załącznik nr 2 </w:t>
            </w:r>
            <w:r>
              <w:rPr>
                <w:rFonts w:ascii="Verdana" w:hAnsi="Verdana" w:cs="Arial"/>
                <w:sz w:val="22"/>
                <w:szCs w:val="22"/>
              </w:rPr>
              <w:t>do zarządzenia ogłaszającego konkurs,</w:t>
            </w:r>
            <w:r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 w terminie do dnia </w:t>
            </w:r>
            <w:r w:rsidR="0064555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>16</w:t>
            </w: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64555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>września</w:t>
            </w: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 xml:space="preserve"> 202</w:t>
            </w:r>
            <w:r w:rsidR="0064555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 xml:space="preserve"> roku </w:t>
            </w:r>
            <w:r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w Biurze Obsługi Mieszkańca Urzędu Miejskiego w Wadowicach (parter, pok.7). </w:t>
            </w:r>
          </w:p>
          <w:p w14:paraId="140441B1" w14:textId="77777777" w:rsidR="001557CC" w:rsidRDefault="001557C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O zachowaniu terminu złożenia oferty decyduje data przyjęcia oferty na dziennik podawczy Urzędu Miejskiego w Wadowicach. Oferty złożone po terminie nie będą rozpatrywane. </w:t>
            </w:r>
          </w:p>
          <w:p w14:paraId="0258EA90" w14:textId="77777777" w:rsidR="001557CC" w:rsidRDefault="001557CC">
            <w:pPr>
              <w:numPr>
                <w:ilvl w:val="0"/>
                <w:numId w:val="13"/>
              </w:numPr>
              <w:spacing w:line="276" w:lineRule="auto"/>
              <w:ind w:left="714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Oferta powinna być podpisana przez osobę/osoby uprawnione. Uprawnienie to powinno być udokumentowane w odpowiednim rejestrze określającym sposób składania oświadczeń woli w imieniu oferenta.</w:t>
            </w:r>
          </w:p>
          <w:p w14:paraId="282B3FD3" w14:textId="77777777" w:rsidR="001557CC" w:rsidRDefault="001557C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ind w:left="714" w:hanging="357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Złożenie oferty nie jest równoznaczne z zapewnieniem przyznania środków lub przyznania środków w oczekiwanej wysokości.</w:t>
            </w:r>
          </w:p>
          <w:p w14:paraId="1E3C4D42" w14:textId="77777777" w:rsidR="001557CC" w:rsidRDefault="001557C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ind w:left="714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Oferent składając ofertę wyraża zgodę na przetwarzanie danych osobowych </w:t>
            </w:r>
            <w:r>
              <w:rPr>
                <w:rFonts w:ascii="Verdana" w:hAnsi="Verdana" w:cs="Arial"/>
                <w:sz w:val="22"/>
                <w:szCs w:val="22"/>
              </w:rPr>
              <w:br/>
              <w:t xml:space="preserve">w celach realizacji konkursu, zgodnie z rozporządzeniem Parlamentu Europejskiego i Rady (UE) 2016/679 z dnia 27 kwietnia 2016 r. w sprawie ochrony osób fizycznych w związku z przetwarzaniem danych osobowych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i w sprawie swobodnego przepływu takich danych oraz uchylenia dyrektywy 95/46/WE (ogólnego rozporządzenia o ochronie danych: RODO)</w:t>
            </w:r>
          </w:p>
        </w:tc>
      </w:tr>
      <w:tr w:rsidR="001557CC" w14:paraId="06F13545" w14:textId="77777777" w:rsidTr="001557CC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649E1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10. WYKAZ DOKUMENTÓW, KTÓRE NALEŻY DOŁĄCZYĆ DO OFERTY</w:t>
            </w:r>
          </w:p>
          <w:p w14:paraId="317CEAF8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04F08B5" w14:textId="77777777" w:rsidR="001557CC" w:rsidRDefault="001557CC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aktualny odpis z odpowiedniego rejestru lub inne dokumenty informujące </w:t>
            </w:r>
            <w:r>
              <w:rPr>
                <w:rFonts w:ascii="Verdana" w:hAnsi="Verdana"/>
                <w:sz w:val="22"/>
                <w:szCs w:val="22"/>
              </w:rPr>
              <w:br/>
              <w:t>o statusie prawnym podmiotu składającego ofertę i umocowanie osób go reprezentujących</w:t>
            </w:r>
          </w:p>
          <w:p w14:paraId="130DCEB7" w14:textId="77777777" w:rsidR="001557CC" w:rsidRDefault="001557CC">
            <w:pPr>
              <w:pStyle w:val="Akapitzlist"/>
              <w:tabs>
                <w:tab w:val="left" w:pos="4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3BFF67C" w14:textId="77777777" w:rsidR="001557CC" w:rsidRDefault="001557CC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oświadczenie:</w:t>
            </w:r>
          </w:p>
          <w:p w14:paraId="465FA8C5" w14:textId="77777777" w:rsidR="001557CC" w:rsidRDefault="001557CC">
            <w:pPr>
              <w:pStyle w:val="Akapitzlist"/>
              <w:widowControl/>
              <w:numPr>
                <w:ilvl w:val="0"/>
                <w:numId w:val="15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potwierdzające, że w stosunku do podmiotu składającego ofertę nie stwierdzono niezgodnego z przeznaczeniem wykorzystania środków publicznych</w:t>
            </w:r>
          </w:p>
          <w:p w14:paraId="5EDA7078" w14:textId="77777777" w:rsidR="001557CC" w:rsidRDefault="001557CC">
            <w:pPr>
              <w:pStyle w:val="Akapitzlist"/>
              <w:widowControl/>
              <w:numPr>
                <w:ilvl w:val="0"/>
                <w:numId w:val="15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że podmiot składający ofertę jest jedynym posiadaczem rachunku, na który zostaną przekazane środki i zobowiązuje się go utrzymywać do chwili zaakceptowania rozliczenia tych środków pod względem finansowym i rzeczowym</w:t>
            </w:r>
          </w:p>
          <w:p w14:paraId="7D19A2CD" w14:textId="77777777" w:rsidR="001557CC" w:rsidRDefault="001557CC">
            <w:pPr>
              <w:pStyle w:val="Akapitzlist"/>
              <w:tabs>
                <w:tab w:val="left" w:pos="408"/>
              </w:tabs>
              <w:autoSpaceDE w:val="0"/>
              <w:autoSpaceDN w:val="0"/>
              <w:adjustRightInd w:val="0"/>
              <w:spacing w:line="256" w:lineRule="auto"/>
              <w:ind w:left="103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B87924D" w14:textId="77777777" w:rsidR="001557CC" w:rsidRDefault="001557CC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oświadczenie:</w:t>
            </w:r>
          </w:p>
          <w:p w14:paraId="7B046950" w14:textId="77777777" w:rsidR="001557CC" w:rsidRDefault="001557CC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osoby uprawnionej do reprezentowania podmiotu składającego ofertę o niekaralności zakazem pełnienia funkcji związanych z dysponowaniem środkami publicznymi oraz niekaralności za umyślne przestępstwo lub umyślne przestępstwo skarbowe</w:t>
            </w:r>
          </w:p>
          <w:p w14:paraId="73491DFE" w14:textId="77777777" w:rsidR="001557CC" w:rsidRDefault="001557CC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 że w tym zakresie zadanie nie będzie finansowane z innych źródeł.</w:t>
            </w:r>
          </w:p>
          <w:p w14:paraId="571083E5" w14:textId="77777777" w:rsidR="001557CC" w:rsidRDefault="001557CC">
            <w:pPr>
              <w:spacing w:line="256" w:lineRule="auto"/>
              <w:ind w:left="408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FA0D450" w14:textId="0C658EB1" w:rsidR="001557CC" w:rsidRDefault="001557CC">
            <w:pPr>
              <w:spacing w:line="256" w:lineRule="auto"/>
              <w:ind w:left="408"/>
              <w:jc w:val="both"/>
              <w:rPr>
                <w:rFonts w:ascii="Verdana" w:eastAsia="Times New Roman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Składający oświadczenia jest obowiązany do zawarcia w nich klauzuli następującej treści: </w:t>
            </w:r>
            <w:r>
              <w:rPr>
                <w:rFonts w:ascii="Verdana" w:hAnsi="Verdana"/>
                <w:i/>
                <w:sz w:val="22"/>
                <w:szCs w:val="22"/>
              </w:rPr>
              <w:t>"Jestem świadomy odpowiedzialności karnej za złożenie fałszywego oświadczenia.".</w:t>
            </w:r>
            <w:r>
              <w:rPr>
                <w:rFonts w:ascii="Verdana" w:hAnsi="Verdana"/>
                <w:sz w:val="22"/>
                <w:szCs w:val="22"/>
              </w:rPr>
              <w:t xml:space="preserve"> Klauzula ta zastępuje pouczenie organu o odpowiedzialności karnej za składanie fałszywych zeznań – podstawa art. 17 ust 4 ustawy z dnia 11 września 2015 r. o zdrowiu publicznym (Dz. U. 20</w:t>
            </w:r>
            <w:r w:rsidR="00645558">
              <w:rPr>
                <w:rFonts w:ascii="Verdana" w:hAnsi="Verdana"/>
                <w:sz w:val="22"/>
                <w:szCs w:val="22"/>
              </w:rPr>
              <w:t>22</w:t>
            </w:r>
            <w:r>
              <w:rPr>
                <w:rFonts w:ascii="Verdana" w:hAnsi="Verdana"/>
                <w:sz w:val="22"/>
                <w:szCs w:val="22"/>
              </w:rPr>
              <w:t xml:space="preserve"> poz. </w:t>
            </w:r>
            <w:r w:rsidR="00645558">
              <w:rPr>
                <w:rFonts w:ascii="Verdana" w:hAnsi="Verdana"/>
                <w:sz w:val="22"/>
                <w:szCs w:val="22"/>
              </w:rPr>
              <w:t>1608</w:t>
            </w:r>
            <w:r>
              <w:rPr>
                <w:rFonts w:ascii="Verdana" w:hAnsi="Verdana"/>
                <w:sz w:val="22"/>
                <w:szCs w:val="22"/>
              </w:rPr>
              <w:t xml:space="preserve"> z późniejszymi zmianami).</w:t>
            </w:r>
          </w:p>
          <w:p w14:paraId="47FDDF06" w14:textId="77777777" w:rsidR="001557CC" w:rsidRDefault="001557CC">
            <w:pPr>
              <w:tabs>
                <w:tab w:val="left" w:pos="4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161BA79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Wzory oświadczeń, o których mowa w ust. 2 i 3 stanowią załącznik nr 3 do zarządzenia ogłaszającego konkurs.</w:t>
            </w:r>
          </w:p>
          <w:p w14:paraId="4D3BB73B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57CC" w14:paraId="1C5B0B5D" w14:textId="77777777" w:rsidTr="001557CC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953B94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11. TERMIN ROZSTRZYGNIĘCIA KONKURSU </w:t>
            </w:r>
          </w:p>
          <w:p w14:paraId="6E1BA0B6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ORAZ TERMIN I SPOSÓB OGŁOSZENIA WYNIKÓW KONKURSU</w:t>
            </w:r>
          </w:p>
          <w:p w14:paraId="34F16160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B317213" w14:textId="314D70B0" w:rsidR="001557CC" w:rsidRDefault="001557CC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Wybór oferty na wykonanie zadania dokonany zostanie w terminie do</w:t>
            </w:r>
            <w:r w:rsidR="00882DAC">
              <w:rPr>
                <w:rFonts w:ascii="Verdana" w:hAnsi="Verdana" w:cs="Arial"/>
                <w:sz w:val="22"/>
                <w:szCs w:val="22"/>
              </w:rPr>
              <w:t xml:space="preserve"> dnia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2DAC"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882DAC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2DAC">
              <w:rPr>
                <w:rFonts w:ascii="Verdana" w:hAnsi="Verdana" w:cs="Arial"/>
                <w:sz w:val="22"/>
                <w:szCs w:val="22"/>
              </w:rPr>
              <w:t>września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</w:t>
            </w:r>
            <w:r w:rsidR="00645558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roku, a informacja o rozstrzygnięciu konkursu </w:t>
            </w:r>
            <w:r>
              <w:rPr>
                <w:rFonts w:ascii="Verdana" w:hAnsi="Verdana"/>
                <w:sz w:val="22"/>
                <w:szCs w:val="22"/>
                <w:lang w:eastAsia="pl-PL"/>
              </w:rPr>
              <w:t>zostanie zamieszczona w Biuletynie Informacji Publicznej, na stronie internetowej oraz na tablicy ogłoszeń Urzędu Miejskiego w Wadowicach.</w:t>
            </w:r>
          </w:p>
          <w:p w14:paraId="22F20058" w14:textId="77777777" w:rsidR="001557CC" w:rsidRDefault="001557CC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lastRenderedPageBreak/>
              <w:t>Oferty oceniać będzie powołana przez Burmistrza Wadowic komisja konkursowa.</w:t>
            </w:r>
          </w:p>
          <w:p w14:paraId="390407B6" w14:textId="77777777" w:rsidR="001557CC" w:rsidRDefault="001557CC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t>Decyzję o wyborze ofert i przyznaniu środków podejmie w formie zarządzenia Burmistrz Wadowic.</w:t>
            </w:r>
          </w:p>
          <w:p w14:paraId="6AA89F7D" w14:textId="77777777" w:rsidR="001557CC" w:rsidRDefault="001557CC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t xml:space="preserve">W przypadku przyznania środków w wysokości innej niż wnioskowana, oferent ma obowiązek przedłożyć korektę kosztorysu realizacji zadania. </w:t>
            </w:r>
          </w:p>
          <w:p w14:paraId="61FB7E76" w14:textId="0AB3A394" w:rsidR="001557CC" w:rsidRDefault="001557CC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t>Warunkiem realizacji zadania i przekazania środków jest zawarcie stosownej umowy</w:t>
            </w:r>
            <w:r w:rsidR="0059076D">
              <w:rPr>
                <w:rFonts w:ascii="Verdana" w:hAnsi="Verdana"/>
                <w:sz w:val="22"/>
                <w:szCs w:val="22"/>
                <w:lang w:eastAsia="pl-PL"/>
              </w:rPr>
              <w:t xml:space="preserve"> (</w:t>
            </w:r>
            <w:r w:rsidR="0059076D" w:rsidRPr="0059076D">
              <w:rPr>
                <w:rFonts w:ascii="Verdana" w:hAnsi="Verdana"/>
                <w:szCs w:val="24"/>
                <w:lang w:eastAsia="pl-PL"/>
              </w:rPr>
              <w:t>wzór umowy stanowi załącznik nr 4 do zarządzenia ogłaszającego konkurs).</w:t>
            </w:r>
          </w:p>
          <w:p w14:paraId="082F5EF8" w14:textId="77777777" w:rsidR="001557CC" w:rsidRDefault="001557CC">
            <w:pPr>
              <w:pStyle w:val="Zawartotabeli"/>
              <w:snapToGrid w:val="0"/>
              <w:spacing w:line="256" w:lineRule="auto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57CC" w14:paraId="7380B4C1" w14:textId="77777777" w:rsidTr="001557CC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BC42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12. SPOSÓB ODWOŁANIA SIĘ </w:t>
            </w:r>
          </w:p>
          <w:p w14:paraId="1B762923" w14:textId="77777777" w:rsidR="001557CC" w:rsidRDefault="001557CC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OD ROZSTRZYGNIĘCIA KONKURSU OFERT</w:t>
            </w:r>
          </w:p>
          <w:p w14:paraId="1F14F29E" w14:textId="77777777" w:rsidR="001557CC" w:rsidRDefault="001557CC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1AC5525" w14:textId="77777777" w:rsidR="001557CC" w:rsidRDefault="001557CC">
            <w:pPr>
              <w:numPr>
                <w:ilvl w:val="0"/>
                <w:numId w:val="18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Od wyników konkursu można odwołać się do Burmistrza Wadowic w terminie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5 dni od daty podjęcia decyzji, o której mowa w pkt 11 ust. 3. Odwołanie musi być pisemne, zawierać umotywowane uzasadnienie.</w:t>
            </w:r>
          </w:p>
          <w:p w14:paraId="4B4B1354" w14:textId="77777777" w:rsidR="001557CC" w:rsidRDefault="001557CC">
            <w:pPr>
              <w:numPr>
                <w:ilvl w:val="0"/>
                <w:numId w:val="18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Odwołanie wniesione po terminie nie podlega rozpatrzeniu.</w:t>
            </w:r>
          </w:p>
          <w:p w14:paraId="1A3161C6" w14:textId="77777777" w:rsidR="001557CC" w:rsidRDefault="001557CC">
            <w:pPr>
              <w:spacing w:line="256" w:lineRule="auto"/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557CC" w14:paraId="6329EE3B" w14:textId="77777777" w:rsidTr="001557CC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496C" w14:textId="77777777" w:rsidR="001557CC" w:rsidRDefault="001557CC">
            <w:pPr>
              <w:spacing w:line="288" w:lineRule="atLeast"/>
              <w:jc w:val="center"/>
              <w:textAlignment w:val="top"/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13. SPOSÓB </w:t>
            </w:r>
            <w:r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  <w:t xml:space="preserve">złożenia oferty i dokumentów, </w:t>
            </w:r>
            <w:r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  <w:br/>
              <w:t>o których mowa w pkt 10</w:t>
            </w:r>
          </w:p>
          <w:p w14:paraId="32449112" w14:textId="77777777" w:rsidR="001557CC" w:rsidRDefault="001557CC">
            <w:pPr>
              <w:spacing w:line="288" w:lineRule="atLeast"/>
              <w:jc w:val="center"/>
              <w:textAlignment w:val="top"/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</w:pPr>
          </w:p>
          <w:p w14:paraId="0B7E3B68" w14:textId="77777777" w:rsidR="001557CC" w:rsidRDefault="001557CC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Ofertę należy przygotować wg następujących zasad:</w:t>
            </w:r>
          </w:p>
          <w:p w14:paraId="04B9AC6C" w14:textId="77777777" w:rsidR="001557CC" w:rsidRDefault="001557CC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oferta musi być wypełniona w języku polskim, w sposób czytelny,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tj. komputerowo, pismem maszynowym lub ręcznym drukowanym na załączniku nr 2 do zrządzenia, </w:t>
            </w:r>
          </w:p>
          <w:p w14:paraId="62186215" w14:textId="77777777" w:rsidR="001557CC" w:rsidRDefault="001557CC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nie można zmieniać układu oferty,</w:t>
            </w:r>
          </w:p>
          <w:p w14:paraId="5C7797F8" w14:textId="77777777" w:rsidR="001557CC" w:rsidRDefault="001557CC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oferta musi być kompletna i zawierać odpowiedzi na wszystkie pytania,</w:t>
            </w:r>
          </w:p>
          <w:p w14:paraId="730DE4D9" w14:textId="77777777" w:rsidR="001557CC" w:rsidRDefault="001557CC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podawane informacje winny być dokładne i wystarczająco szczegółowe, aby zapewnić jasność i czytelność oferty.</w:t>
            </w:r>
          </w:p>
          <w:p w14:paraId="77115E47" w14:textId="77777777" w:rsidR="001557CC" w:rsidRDefault="001557CC">
            <w:pPr>
              <w:widowControl/>
              <w:suppressAutoHyphens w:val="0"/>
              <w:spacing w:line="276" w:lineRule="auto"/>
              <w:ind w:left="340"/>
              <w:jc w:val="both"/>
              <w:rPr>
                <w:rFonts w:ascii="Verdana" w:eastAsia="Times New Roman" w:hAnsi="Verdana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pl-PL"/>
              </w:rPr>
              <w:t>2. Oferta wraz z załącznikami, o których mowa w pkt.10, musi stanowić kompletną całość.</w:t>
            </w:r>
          </w:p>
          <w:p w14:paraId="705AB6F6" w14:textId="77777777" w:rsidR="001557CC" w:rsidRDefault="001557CC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A538CE" w14:textId="77777777" w:rsidR="001557CC" w:rsidRDefault="001557CC" w:rsidP="001557CC"/>
    <w:p w14:paraId="1EF0B39D" w14:textId="77777777" w:rsidR="00044E44" w:rsidRDefault="00044E44"/>
    <w:sectPr w:rsidR="0004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TTE23B03F8t0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23E73B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9A24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 Unicode MS" w:hAnsi="Verdana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283"/>
        </w:tabs>
        <w:ind w:left="12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363"/>
        </w:tabs>
        <w:ind w:left="23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3"/>
        </w:tabs>
        <w:ind w:left="27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443"/>
        </w:tabs>
        <w:ind w:left="34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3"/>
        </w:tabs>
        <w:ind w:left="3803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TE23B03F8t00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1C4299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18"/>
        <w:szCs w:val="18"/>
        <w:lang w:val="pl-PL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18"/>
        <w:szCs w:val="18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18"/>
        <w:szCs w:val="18"/>
      </w:rPr>
    </w:lvl>
    <w:lvl w:ilvl="3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18"/>
        <w:szCs w:val="18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18"/>
        <w:szCs w:val="18"/>
      </w:rPr>
    </w:lvl>
    <w:lvl w:ilvl="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18"/>
        <w:szCs w:val="18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2"/>
        <w:szCs w:val="22"/>
      </w:rPr>
    </w:lvl>
  </w:abstractNum>
  <w:abstractNum w:abstractNumId="6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23B03F8t00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C0B92"/>
    <w:multiLevelType w:val="multilevel"/>
    <w:tmpl w:val="00000008"/>
    <w:name w:val="WW8Num13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0F5769"/>
    <w:multiLevelType w:val="hybridMultilevel"/>
    <w:tmpl w:val="648848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2571"/>
    <w:multiLevelType w:val="hybridMultilevel"/>
    <w:tmpl w:val="56625348"/>
    <w:lvl w:ilvl="0" w:tplc="677EE4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4BBD"/>
    <w:multiLevelType w:val="hybridMultilevel"/>
    <w:tmpl w:val="E6828834"/>
    <w:lvl w:ilvl="0" w:tplc="FDF66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F4265"/>
    <w:multiLevelType w:val="hybridMultilevel"/>
    <w:tmpl w:val="AC80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44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4D2585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numFmt w:val="decimal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14BC"/>
    <w:multiLevelType w:val="hybridMultilevel"/>
    <w:tmpl w:val="5C0A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333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046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420657">
    <w:abstractNumId w:val="8"/>
  </w:num>
  <w:num w:numId="4" w16cid:durableId="1923292103">
    <w:abstractNumId w:val="5"/>
    <w:lvlOverride w:ilvl="0">
      <w:startOverride w:val="1"/>
    </w:lvlOverride>
  </w:num>
  <w:num w:numId="5" w16cid:durableId="1202282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967332">
    <w:abstractNumId w:val="2"/>
  </w:num>
  <w:num w:numId="7" w16cid:durableId="1425803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6206462">
    <w:abstractNumId w:val="9"/>
  </w:num>
  <w:num w:numId="9" w16cid:durableId="151067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2644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73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0846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5185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29290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537909">
    <w:abstractNumId w:val="17"/>
  </w:num>
  <w:num w:numId="16" w16cid:durableId="2054963">
    <w:abstractNumId w:val="7"/>
  </w:num>
  <w:num w:numId="17" w16cid:durableId="1189950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878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17407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66520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30"/>
    <w:rsid w:val="00044E44"/>
    <w:rsid w:val="00136E72"/>
    <w:rsid w:val="0015573D"/>
    <w:rsid w:val="001557CC"/>
    <w:rsid w:val="00276530"/>
    <w:rsid w:val="004E2581"/>
    <w:rsid w:val="0052161C"/>
    <w:rsid w:val="0059076D"/>
    <w:rsid w:val="00645558"/>
    <w:rsid w:val="00882DAC"/>
    <w:rsid w:val="00A9037D"/>
    <w:rsid w:val="00DA7B66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1AD"/>
  <w15:chartTrackingRefBased/>
  <w15:docId w15:val="{7C2CEA91-1862-463D-8838-E7A8A64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C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557CC"/>
    <w:pPr>
      <w:keepNext/>
      <w:widowControl/>
      <w:suppressAutoHyphens w:val="0"/>
      <w:jc w:val="center"/>
      <w:outlineLvl w:val="0"/>
    </w:pPr>
    <w:rPr>
      <w:rFonts w:ascii="Brooklyn" w:eastAsia="Times New Roman" w:hAnsi="Brooklyn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57CC"/>
    <w:rPr>
      <w:rFonts w:ascii="Brooklyn" w:eastAsia="Times New Roman" w:hAnsi="Brookly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57CC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57CC"/>
    <w:pPr>
      <w:widowControl/>
      <w:suppressAutoHyphens w:val="0"/>
      <w:spacing w:after="120" w:line="25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57CC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7CC"/>
    <w:pPr>
      <w:ind w:left="720"/>
      <w:contextualSpacing/>
    </w:pPr>
    <w:rPr>
      <w:rFonts w:cs="Mangal"/>
      <w:szCs w:val="21"/>
    </w:rPr>
  </w:style>
  <w:style w:type="paragraph" w:customStyle="1" w:styleId="Zawartotabeli">
    <w:name w:val="Zawartość tabeli"/>
    <w:basedOn w:val="Normalny"/>
    <w:rsid w:val="001557CC"/>
    <w:pPr>
      <w:suppressLineNumbers/>
    </w:pPr>
  </w:style>
  <w:style w:type="paragraph" w:customStyle="1" w:styleId="Guidelines2">
    <w:name w:val="Guidelines 2"/>
    <w:basedOn w:val="Normalny"/>
    <w:rsid w:val="001557CC"/>
    <w:pPr>
      <w:suppressAutoHyphens w:val="0"/>
      <w:spacing w:before="240" w:after="240"/>
      <w:jc w:val="both"/>
    </w:pPr>
    <w:rPr>
      <w:rFonts w:eastAsia="Times New Roman" w:cs="Times New Roman"/>
      <w:b/>
      <w:bCs/>
      <w:smallCaps/>
      <w:kern w:val="0"/>
      <w:lang w:val="en-GB" w:eastAsia="pl-PL" w:bidi="ar-SA"/>
    </w:rPr>
  </w:style>
  <w:style w:type="character" w:styleId="Pogrubienie">
    <w:name w:val="Strong"/>
    <w:basedOn w:val="Domylnaczcionkaakapitu"/>
    <w:qFormat/>
    <w:rsid w:val="0015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10</cp:revision>
  <cp:lastPrinted>2022-08-30T08:32:00Z</cp:lastPrinted>
  <dcterms:created xsi:type="dcterms:W3CDTF">2022-08-25T08:52:00Z</dcterms:created>
  <dcterms:modified xsi:type="dcterms:W3CDTF">2022-09-01T12:38:00Z</dcterms:modified>
</cp:coreProperties>
</file>